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1B" w:rsidRDefault="00185817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5817" w:rsidRDefault="0092545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47843" cy="8438216"/>
            <wp:effectExtent l="0" t="0" r="5715" b="1270"/>
            <wp:docPr id="3" name="Рисунок 3" descr="C:\Users\Расима\Desktop\2020-12-28 о порядке обеспечения уч.литературой\о порядке обеспечения уч.литератур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2020-12-28 о порядке обеспечения уч.литературой\о порядке обеспечения уч.литературой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29" cy="84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A1B" w:rsidRDefault="008F6A1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92545D" w:rsidRDefault="0092545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</w:p>
    <w:p w:rsidR="00EF352B" w:rsidRPr="00EF352B" w:rsidRDefault="002B36F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1</w:t>
      </w:r>
      <w:r w:rsidR="00EF352B" w:rsidRPr="00EF352B">
        <w:rPr>
          <w:b/>
          <w:sz w:val="24"/>
          <w:szCs w:val="24"/>
        </w:rPr>
        <w:t xml:space="preserve">. Общие положения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1.1. Настоящее Положение разработано в соответствии с действующим законодательством РФ и РТ, Устава школы и ООП.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1.2 Положение регламентирует порядок обеспечения учебной литературой участников образовательного процесса муниципального бюджетного общеобразовательного учреждения «</w:t>
      </w:r>
      <w:proofErr w:type="spellStart"/>
      <w:r w:rsidR="008F6A1B">
        <w:rPr>
          <w:sz w:val="24"/>
          <w:szCs w:val="24"/>
        </w:rPr>
        <w:t>Большекибячинская</w:t>
      </w:r>
      <w:proofErr w:type="spellEnd"/>
      <w:r>
        <w:rPr>
          <w:sz w:val="24"/>
          <w:szCs w:val="24"/>
        </w:rPr>
        <w:t xml:space="preserve"> средняя общеобразовательная школа</w:t>
      </w:r>
      <w:r w:rsidRPr="00EF352B">
        <w:rPr>
          <w:sz w:val="24"/>
          <w:szCs w:val="24"/>
        </w:rPr>
        <w:t xml:space="preserve"> Сабинского муниципального района Р</w:t>
      </w:r>
      <w:r>
        <w:rPr>
          <w:sz w:val="24"/>
          <w:szCs w:val="24"/>
        </w:rPr>
        <w:t xml:space="preserve">еспублики </w:t>
      </w:r>
      <w:r w:rsidRPr="00EF352B">
        <w:rPr>
          <w:sz w:val="24"/>
          <w:szCs w:val="24"/>
        </w:rPr>
        <w:t>Т</w:t>
      </w:r>
      <w:r>
        <w:rPr>
          <w:sz w:val="24"/>
          <w:szCs w:val="24"/>
        </w:rPr>
        <w:t>атарстан»</w:t>
      </w:r>
      <w:r w:rsidRPr="00EF352B">
        <w:rPr>
          <w:sz w:val="24"/>
          <w:szCs w:val="24"/>
        </w:rPr>
        <w:t xml:space="preserve"> (далее </w:t>
      </w:r>
      <w:proofErr w:type="gramStart"/>
      <w:r w:rsidRPr="00EF352B">
        <w:rPr>
          <w:sz w:val="24"/>
          <w:szCs w:val="24"/>
        </w:rPr>
        <w:t>–Ш</w:t>
      </w:r>
      <w:proofErr w:type="gramEnd"/>
      <w:r w:rsidRPr="00EF352B">
        <w:rPr>
          <w:sz w:val="24"/>
          <w:szCs w:val="24"/>
        </w:rPr>
        <w:t xml:space="preserve">кола).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1.3.</w:t>
      </w:r>
      <w:r w:rsidRPr="00EF352B">
        <w:rPr>
          <w:sz w:val="24"/>
          <w:szCs w:val="24"/>
        </w:rPr>
        <w:t xml:space="preserve">Обеспечение школы учебниками федерального и национально-регионального компонентов учебного плана осуществляется за счет средств: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республиканского бюджета;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обменного фонда;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EF352B">
        <w:rPr>
          <w:sz w:val="24"/>
          <w:szCs w:val="24"/>
        </w:rPr>
        <w:t xml:space="preserve">иных источников, не запрещенных законодательством РФ и РТ.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1.4. За счет средств республиканского бюджета приобретаются учебники, предусмотренные в Перечне учебных изданий для общеобразовательных учреждений.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1.5. Нормативный срок использования учебной литературы соответствует сроку действия федеральных государственных образовательных стандартов.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b/>
          <w:sz w:val="24"/>
          <w:szCs w:val="24"/>
        </w:rPr>
        <w:t>2. Система обеспечения учебной литературой</w:t>
      </w:r>
      <w:r w:rsidRPr="00EF352B">
        <w:rPr>
          <w:sz w:val="24"/>
          <w:szCs w:val="24"/>
        </w:rPr>
        <w:t xml:space="preserve"> </w:t>
      </w:r>
      <w:r w:rsidRPr="00EF352B">
        <w:rPr>
          <w:b/>
          <w:sz w:val="24"/>
          <w:szCs w:val="24"/>
        </w:rPr>
        <w:t>школы</w:t>
      </w:r>
      <w:r w:rsidRPr="00EF352B">
        <w:rPr>
          <w:sz w:val="24"/>
          <w:szCs w:val="24"/>
        </w:rPr>
        <w:t xml:space="preserve">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Компетенция образовательного</w:t>
      </w:r>
      <w:r>
        <w:rPr>
          <w:sz w:val="24"/>
          <w:szCs w:val="24"/>
        </w:rPr>
        <w:t xml:space="preserve"> </w:t>
      </w:r>
      <w:r w:rsidRPr="00EF352B">
        <w:rPr>
          <w:sz w:val="24"/>
          <w:szCs w:val="24"/>
        </w:rPr>
        <w:t xml:space="preserve">учреждения: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2.1. Учитель: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анализирует необходимое количество учебной литературы, обеспечивающей реализацию учебного плана школы с учетом преемственности обучения с 1 по 11 класс и целостности учебно-методического комплекса;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следит за состоянием учебной литературы по своему предмету;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-обеспечивает соответствие используемой учебной литературы федеральным государственным стандартам, федеральным и региональным перечням;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вносит предложения об утверждении на педагогическом совете школы перечня учебников по своему предмету, необходимых для реализации образовательной программы на следующий учебный год;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проходит курсовую подготовку по преподаванию в соответствии с </w:t>
      </w:r>
      <w:proofErr w:type="gramStart"/>
      <w:r w:rsidRPr="00EF352B">
        <w:rPr>
          <w:sz w:val="24"/>
          <w:szCs w:val="24"/>
        </w:rPr>
        <w:t>заявленным</w:t>
      </w:r>
      <w:proofErr w:type="gramEnd"/>
      <w:r w:rsidRPr="00EF352B">
        <w:rPr>
          <w:sz w:val="24"/>
          <w:szCs w:val="24"/>
        </w:rPr>
        <w:t xml:space="preserve"> УМК.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2.2. Классный руководитель: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участвует в выдаче и приемке учебной литературы из библиотечного фонда школы;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проверяет наличие комплекта учебной литературы у каждого учащегося класса;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- 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2.3.Б</w:t>
      </w:r>
      <w:r w:rsidRPr="00EF352B">
        <w:rPr>
          <w:sz w:val="24"/>
          <w:szCs w:val="24"/>
        </w:rPr>
        <w:t xml:space="preserve">иблиотекарь: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анализ библиотечного фонда учебной литературы на его соответствие реализуемой школой образовательной программе;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формирует потребность Школы в учебной литературе, составляет совместно с заместителем директора по учебной работе заказ на учебную литературу и представляет его на утверждение директору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готовит отчет об обеспечении учебной литературой на новый учебный год и о поступлении учебной литературы в библиотечный фонд в соответствии с заказом;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заполняет электронный фонд учебной литературы (далее ЭФУЛ);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ежегодную инвентаризацию библиотечного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мероприятия, направленные на воспитание у учащихся бережного отношения к учебной литературе.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2.4. Заместитель директора по </w:t>
      </w:r>
      <w:r w:rsidR="00484F06">
        <w:rPr>
          <w:sz w:val="24"/>
          <w:szCs w:val="24"/>
        </w:rPr>
        <w:t>учебной</w:t>
      </w:r>
      <w:r w:rsidRPr="00EF352B">
        <w:rPr>
          <w:sz w:val="24"/>
          <w:szCs w:val="24"/>
        </w:rPr>
        <w:t xml:space="preserve"> работе: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lastRenderedPageBreak/>
        <w:t xml:space="preserve">- осуществляет </w:t>
      </w:r>
      <w:proofErr w:type="gramStart"/>
      <w:r w:rsidRPr="00EF352B">
        <w:rPr>
          <w:sz w:val="24"/>
          <w:szCs w:val="24"/>
        </w:rPr>
        <w:t>контроль за</w:t>
      </w:r>
      <w:proofErr w:type="gramEnd"/>
      <w:r w:rsidRPr="00EF352B">
        <w:rPr>
          <w:sz w:val="24"/>
          <w:szCs w:val="24"/>
        </w:rPr>
        <w:t xml:space="preserve"> обеспечением учителями преемственности обучения с 1 по 11 класс и целостности учебно-методического комплекта (далее УМК);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с педагогическим коллективом по изучению и анализу федеральных и региональных перечней;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соответствие </w:t>
      </w:r>
      <w:proofErr w:type="gramStart"/>
      <w:r w:rsidRPr="00EF352B">
        <w:rPr>
          <w:sz w:val="24"/>
          <w:szCs w:val="24"/>
        </w:rPr>
        <w:t>реализуемого</w:t>
      </w:r>
      <w:proofErr w:type="gramEnd"/>
      <w:r w:rsidRPr="00EF352B">
        <w:rPr>
          <w:sz w:val="24"/>
          <w:szCs w:val="24"/>
        </w:rPr>
        <w:t xml:space="preserve"> УМК учебным программам, федеральным и региональным перечням;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по составлению перечня учебной литературы заказываемой на следующий учебный год для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обеспеченность учащихся учебной литературой в соответствии с </w:t>
      </w:r>
      <w:proofErr w:type="gramStart"/>
      <w:r w:rsidRPr="00EF352B">
        <w:rPr>
          <w:sz w:val="24"/>
          <w:szCs w:val="24"/>
        </w:rPr>
        <w:t>утвержденными</w:t>
      </w:r>
      <w:proofErr w:type="gramEnd"/>
      <w:r w:rsidRPr="00EF352B">
        <w:rPr>
          <w:sz w:val="24"/>
          <w:szCs w:val="24"/>
        </w:rPr>
        <w:t xml:space="preserve"> УМК.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2.5. Директор школы: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несет ответственность за комплектование, полное использование и сохранность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список учебной литературы, необходимой для: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proofErr w:type="gramStart"/>
      <w:r w:rsidRPr="00EF352B">
        <w:rPr>
          <w:sz w:val="24"/>
          <w:szCs w:val="24"/>
        </w:rPr>
        <w:t xml:space="preserve">- разрабатывает и утверждает нормативно-правовую базу по учебному </w:t>
      </w:r>
      <w:proofErr w:type="spellStart"/>
      <w:r w:rsidRPr="00EF352B">
        <w:rPr>
          <w:sz w:val="24"/>
          <w:szCs w:val="24"/>
        </w:rPr>
        <w:t>книгообеспечению</w:t>
      </w:r>
      <w:proofErr w:type="spellEnd"/>
      <w:r w:rsidRPr="00EF352B">
        <w:rPr>
          <w:sz w:val="24"/>
          <w:szCs w:val="24"/>
        </w:rPr>
        <w:t xml:space="preserve"> в рамках своей компетенции; </w:t>
      </w:r>
      <w:proofErr w:type="gramEnd"/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заказ на учебную литературу на следующий учебный год;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защищает перед Муниципальным органом заказ на закупку учебной литературы на средства республиканского бюджета;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определяет и контролирует порядок обеспечения учащихся учебной литературой, в т. ч. из социально незащищенных семей.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484F06">
        <w:rPr>
          <w:b/>
          <w:sz w:val="24"/>
          <w:szCs w:val="24"/>
        </w:rPr>
        <w:t>3. О выборе учебной литературы, используемой в образовательном</w:t>
      </w:r>
      <w:r w:rsidRPr="00EF352B">
        <w:rPr>
          <w:sz w:val="24"/>
          <w:szCs w:val="24"/>
        </w:rPr>
        <w:t xml:space="preserve"> </w:t>
      </w:r>
      <w:r w:rsidRPr="00484F06">
        <w:rPr>
          <w:b/>
          <w:sz w:val="24"/>
          <w:szCs w:val="24"/>
        </w:rPr>
        <w:t>процессе</w:t>
      </w:r>
      <w:r w:rsidRPr="00EF352B">
        <w:rPr>
          <w:sz w:val="24"/>
          <w:szCs w:val="24"/>
        </w:rPr>
        <w:t xml:space="preserve">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3.1. Выбор учебной литературы, используемой в образовательном процессе, осуществляется в соответствии со списком учебной литературы (далее - список), определенным школой, составленным в соответствии с Федеральными и Региональными перечнями.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3.2 Список является документом, отражающим учебно-методическое обеспечение МБОУ «</w:t>
      </w:r>
      <w:proofErr w:type="spellStart"/>
      <w:r w:rsidR="008F6A1B">
        <w:rPr>
          <w:sz w:val="24"/>
          <w:szCs w:val="24"/>
        </w:rPr>
        <w:t>Большекибячинская</w:t>
      </w:r>
      <w:proofErr w:type="spellEnd"/>
      <w:r w:rsidR="00484F06">
        <w:rPr>
          <w:sz w:val="24"/>
          <w:szCs w:val="24"/>
        </w:rPr>
        <w:t xml:space="preserve"> СОШ</w:t>
      </w:r>
      <w:r w:rsidRPr="00EF352B">
        <w:rPr>
          <w:sz w:val="24"/>
          <w:szCs w:val="24"/>
        </w:rPr>
        <w:t xml:space="preserve">». Список имеет следующие разделы: номер федерального перечня, класс, предмет, наименование учебника, автор учебника, год издания, издательство.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3</w:t>
      </w:r>
      <w:r w:rsidRPr="00EF352B">
        <w:rPr>
          <w:sz w:val="24"/>
          <w:szCs w:val="24"/>
        </w:rPr>
        <w:t>. МБОУ «</w:t>
      </w:r>
      <w:proofErr w:type="spellStart"/>
      <w:r w:rsidR="008F6A1B">
        <w:rPr>
          <w:sz w:val="24"/>
          <w:szCs w:val="24"/>
        </w:rPr>
        <w:t>Большекибячинская</w:t>
      </w:r>
      <w:proofErr w:type="spellEnd"/>
      <w:r w:rsidR="00484F06">
        <w:rPr>
          <w:sz w:val="24"/>
          <w:szCs w:val="24"/>
        </w:rPr>
        <w:t xml:space="preserve"> СОШ</w:t>
      </w:r>
      <w:r w:rsidRPr="00EF352B">
        <w:rPr>
          <w:sz w:val="24"/>
          <w:szCs w:val="24"/>
        </w:rPr>
        <w:t xml:space="preserve"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4</w:t>
      </w:r>
      <w:r w:rsidRPr="00EF352B">
        <w:rPr>
          <w:sz w:val="24"/>
          <w:szCs w:val="24"/>
        </w:rPr>
        <w:t xml:space="preserve">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5</w:t>
      </w:r>
      <w:r w:rsidRPr="00EF352B">
        <w:rPr>
          <w:sz w:val="24"/>
          <w:szCs w:val="24"/>
        </w:rPr>
        <w:t xml:space="preserve">. В случае несвоевременного обновления фонда учебников за счет республиканского бюджета создается экспертная комиссия для организации экспертизы учебников, не вошедших в Федеральный перечень учебников, на соответствие их содержанию основным образовательным программам. На основании экспертизы создается приказ о возможности использовать данные учебники в образовательном процессе МБОУ «СОШ-интернат для одаренных детей». </w:t>
      </w:r>
    </w:p>
    <w:p w:rsidR="002D3632" w:rsidRP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6</w:t>
      </w:r>
      <w:r w:rsidRPr="00EF352B">
        <w:rPr>
          <w:sz w:val="24"/>
          <w:szCs w:val="24"/>
        </w:rPr>
        <w:t>. Директором МБОУ «</w:t>
      </w:r>
      <w:r w:rsidR="008F6A1B">
        <w:rPr>
          <w:sz w:val="24"/>
          <w:szCs w:val="24"/>
        </w:rPr>
        <w:t>Большекибячинская</w:t>
      </w:r>
      <w:r w:rsidR="00484F06">
        <w:rPr>
          <w:sz w:val="24"/>
          <w:szCs w:val="24"/>
        </w:rPr>
        <w:t xml:space="preserve"> СОШ</w:t>
      </w:r>
      <w:r w:rsidRPr="00EF352B">
        <w:rPr>
          <w:sz w:val="24"/>
          <w:szCs w:val="24"/>
        </w:rPr>
        <w:t>» обеспечивается соответствие реализуемых образовательных программ требованиям к содержанию образования для общеобразовательной школы.</w:t>
      </w:r>
    </w:p>
    <w:sectPr w:rsidR="002D3632" w:rsidRPr="00EF352B" w:rsidSect="00CB5783">
      <w:footerReference w:type="default" r:id="rId9"/>
      <w:type w:val="continuous"/>
      <w:pgSz w:w="11909" w:h="16838"/>
      <w:pgMar w:top="1036" w:right="1051" w:bottom="1511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BE3" w:rsidRDefault="00F27BE3">
      <w:r>
        <w:separator/>
      </w:r>
    </w:p>
  </w:endnote>
  <w:endnote w:type="continuationSeparator" w:id="0">
    <w:p w:rsidR="00F27BE3" w:rsidRDefault="00F2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632" w:rsidRDefault="00B56C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3639185</wp:posOffset>
              </wp:positionH>
              <wp:positionV relativeFrom="page">
                <wp:posOffset>9951720</wp:posOffset>
              </wp:positionV>
              <wp:extent cx="57785" cy="131445"/>
              <wp:effectExtent l="635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632" w:rsidRDefault="002D3632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55pt;margin-top:783.6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SopgIAAKU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" filled="f" stroked="f">
              <v:textbox style="mso-fit-shape-to-text:t" inset="0,0,0,0">
                <w:txbxContent>
                  <w:p w:rsidR="002D3632" w:rsidRDefault="002D3632">
                    <w:pPr>
                      <w:pStyle w:val="1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BE3" w:rsidRDefault="00F27BE3"/>
  </w:footnote>
  <w:footnote w:type="continuationSeparator" w:id="0">
    <w:p w:rsidR="00F27BE3" w:rsidRDefault="00F27B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8E5"/>
    <w:multiLevelType w:val="multilevel"/>
    <w:tmpl w:val="9718EC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635EFC"/>
    <w:multiLevelType w:val="multilevel"/>
    <w:tmpl w:val="68C012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1451DA8"/>
    <w:multiLevelType w:val="multilevel"/>
    <w:tmpl w:val="F9667BBA"/>
    <w:lvl w:ilvl="0">
      <w:start w:val="9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811CB2"/>
    <w:multiLevelType w:val="multilevel"/>
    <w:tmpl w:val="04B25C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FC4493"/>
    <w:multiLevelType w:val="multilevel"/>
    <w:tmpl w:val="E22E9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104654"/>
    <w:multiLevelType w:val="multilevel"/>
    <w:tmpl w:val="8B941F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66817FC"/>
    <w:multiLevelType w:val="multilevel"/>
    <w:tmpl w:val="B456C3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0B"/>
    <w:rsid w:val="00020A96"/>
    <w:rsid w:val="00053624"/>
    <w:rsid w:val="001017F3"/>
    <w:rsid w:val="00174633"/>
    <w:rsid w:val="00185817"/>
    <w:rsid w:val="002B36FB"/>
    <w:rsid w:val="002D3632"/>
    <w:rsid w:val="0032566E"/>
    <w:rsid w:val="003E56D4"/>
    <w:rsid w:val="00484F06"/>
    <w:rsid w:val="004A5C0B"/>
    <w:rsid w:val="00527002"/>
    <w:rsid w:val="00534945"/>
    <w:rsid w:val="00601FA3"/>
    <w:rsid w:val="006034A4"/>
    <w:rsid w:val="006663DD"/>
    <w:rsid w:val="007539F8"/>
    <w:rsid w:val="007822FB"/>
    <w:rsid w:val="0082174F"/>
    <w:rsid w:val="008374A0"/>
    <w:rsid w:val="008412C5"/>
    <w:rsid w:val="008F6A1B"/>
    <w:rsid w:val="0092545D"/>
    <w:rsid w:val="009302F0"/>
    <w:rsid w:val="00952E7D"/>
    <w:rsid w:val="0095641B"/>
    <w:rsid w:val="00971598"/>
    <w:rsid w:val="009C7B25"/>
    <w:rsid w:val="00A16871"/>
    <w:rsid w:val="00A27DB0"/>
    <w:rsid w:val="00A76114"/>
    <w:rsid w:val="00AC166F"/>
    <w:rsid w:val="00AC5981"/>
    <w:rsid w:val="00B01423"/>
    <w:rsid w:val="00B03E6E"/>
    <w:rsid w:val="00B56C22"/>
    <w:rsid w:val="00BC46B2"/>
    <w:rsid w:val="00CB5783"/>
    <w:rsid w:val="00CE2D02"/>
    <w:rsid w:val="00D520D8"/>
    <w:rsid w:val="00E30694"/>
    <w:rsid w:val="00EC449B"/>
    <w:rsid w:val="00ED4437"/>
    <w:rsid w:val="00ED5E49"/>
    <w:rsid w:val="00EF352B"/>
    <w:rsid w:val="00F27BE3"/>
    <w:rsid w:val="00FB0E09"/>
    <w:rsid w:val="00F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Krokoz™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асош№2</dc:creator>
  <cp:lastModifiedBy>Расима</cp:lastModifiedBy>
  <cp:revision>2</cp:revision>
  <cp:lastPrinted>2020-03-01T09:13:00Z</cp:lastPrinted>
  <dcterms:created xsi:type="dcterms:W3CDTF">2020-12-28T11:28:00Z</dcterms:created>
  <dcterms:modified xsi:type="dcterms:W3CDTF">2020-12-28T11:28:00Z</dcterms:modified>
</cp:coreProperties>
</file>